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Arial" w:cs="Arial" w:eastAsia="Arial" w:hAnsi="Arial"/>
          <w:b w:val="1"/>
          <w:color w:val="1e296d"/>
          <w:sz w:val="36"/>
          <w:szCs w:val="36"/>
        </w:rPr>
      </w:pPr>
      <w:bookmarkStart w:colFirst="0" w:colLast="0" w:name="_gjdgxs" w:id="0"/>
      <w:bookmarkEnd w:id="0"/>
      <w:r w:rsidDel="00000000" w:rsidR="00000000" w:rsidRPr="00000000">
        <w:rPr>
          <w:rFonts w:ascii="Arial" w:cs="Arial" w:eastAsia="Arial" w:hAnsi="Arial"/>
          <w:b w:val="1"/>
          <w:color w:val="1e296d"/>
          <w:sz w:val="36"/>
          <w:szCs w:val="36"/>
          <w:rtl w:val="0"/>
        </w:rPr>
        <w:t xml:space="preserve">Реализация функции добавления</w:t>
      </w:r>
    </w:p>
    <w:p w:rsidR="00000000" w:rsidDel="00000000" w:rsidP="00000000" w:rsidRDefault="00000000" w:rsidRPr="00000000" w14:paraId="00000002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1.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На странице AddEditPage добавим новое поле, которое будет хранить в себе экземпляр добавляемого отеля</w:t>
      </w:r>
    </w:p>
    <w:p w:rsidR="00000000" w:rsidDel="00000000" w:rsidP="00000000" w:rsidRDefault="00000000" w:rsidRPr="00000000" w14:paraId="00000003">
      <w:pPr>
        <w:spacing w:after="0" w:line="240" w:lineRule="auto"/>
        <w:jc w:val="both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333-3461-4664-a138-623934656530/-/format/webp/WSR-95200_00_43_07St.png"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333-3461-4664-a138-623934656530/-/format/webp/WSR-95200_00_43_07St.png" id="5" name="image11.png"/>
                <a:graphic>
                  <a:graphicData uri="http://schemas.openxmlformats.org/drawingml/2006/picture">
                    <pic:pic>
                      <pic:nvPicPr>
                        <pic:cNvPr descr="https://thumb.tildacdn.com/tild6333-3461-4664-a138-623934656530/-/format/webp/WSR-95200_00_43_07St.png" id="0" name="image1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6333-3461-4664-a138-623934656530/WSR-95200_00_43_07St.png" id="14" name="image9.png"/>
            <a:graphic>
              <a:graphicData uri="http://schemas.openxmlformats.org/drawingml/2006/picture">
                <pic:pic>
                  <pic:nvPicPr>
                    <pic:cNvPr descr="https://static.tildacdn.com/tild6333-3461-4664-a138-623934656530/WSR-95200_00_43_07St.png"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both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2. 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При инициализации установим DataContext страницы — этот созданный объект</w:t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64-3664-4562-a365-323330616339/-/format/webp/WSR-95200_00_48_23St.png"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64-3664-4562-a365-323330616339/-/format/webp/WSR-95200_00_48_23St.png" id="4" name="image10.png"/>
                <a:graphic>
                  <a:graphicData uri="http://schemas.openxmlformats.org/drawingml/2006/picture">
                    <pic:pic>
                      <pic:nvPicPr>
                        <pic:cNvPr descr="https://thumb.tildacdn.com/tild6664-3664-4562-a365-323330616339/-/format/webp/WSR-95200_00_48_23St.png"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533-3636-4231-b633-623630383038/WSR-95200_01_05_28St.png" id="16" name="image2.png"/>
            <a:graphic>
              <a:graphicData uri="http://schemas.openxmlformats.org/drawingml/2006/picture">
                <pic:pic>
                  <pic:nvPicPr>
                    <pic:cNvPr descr="https://static.tildacdn.com/tild3533-3636-4231-b633-623630383038/WSR-95200_01_05_28St.png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3.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Затем, используя привязку данных, укажем, какому свойству обращаться к каждому элементу при загрузке данных. Например, свойство Text у первого TextBox'а будет обращаться к названию отеля</w:t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533-3636-4231-b633-623630383038/-/format/webp/WSR-95200_01_05_28St.png"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533-3636-4231-b633-623630383038/-/format/webp/WSR-95200_01_05_28St.png" id="7" name="image13.png"/>
                <a:graphic>
                  <a:graphicData uri="http://schemas.openxmlformats.org/drawingml/2006/picture">
                    <pic:pic>
                      <pic:nvPicPr>
                        <pic:cNvPr descr="https://thumb.tildacdn.com/tild3533-3636-4231-b633-623630383038/-/format/webp/WSR-95200_01_05_28St.png" id="0" name="image1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533-3636-4231-b633-623630383038/WSR-95200_01_05_28St.png" id="15" name="image2.png"/>
            <a:graphic>
              <a:graphicData uri="http://schemas.openxmlformats.org/drawingml/2006/picture">
                <pic:pic>
                  <pic:nvPicPr>
                    <pic:cNvPr descr="https://static.tildacdn.com/tild3533-3636-4231-b633-623630383038/WSR-95200_01_05_28St.png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4.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Второй элемент будет обращаться к количеству звезд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36-3939-4163-a665-373233656631/-/format/webp/WSR-95200_01_14_31St.png"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36-3939-4163-a665-373233656631/-/format/webp/WSR-95200_01_14_31St.png" id="6" name="image12.png"/>
                <a:graphic>
                  <a:graphicData uri="http://schemas.openxmlformats.org/drawingml/2006/picture">
                    <pic:pic>
                      <pic:nvPicPr>
                        <pic:cNvPr descr="https://thumb.tildacdn.com/tild6636-3939-4163-a665-373233656631/-/format/webp/WSR-95200_01_14_31St.png" id="0" name="image1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6636-3939-4163-a665-373233656631/WSR-95200_01_14_31St.png" id="18" name="image1.png"/>
            <a:graphic>
              <a:graphicData uri="http://schemas.openxmlformats.org/drawingml/2006/picture">
                <pic:pic>
                  <pic:nvPicPr>
                    <pic:cNvPr descr="https://static.tildacdn.com/tild6636-3939-4163-a665-373233656631/WSR-95200_01_14_31St.png"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5. 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И комбо-бокс будет обращаться к стране, которую мы выбрали для отеля</w:t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63-3932-4137-a362-383663623935/-/format/webp/WSR-95200_01_20_15St.png"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63-3932-4137-a362-383663623935/-/format/webp/WSR-95200_01_20_15St.png" id="9" name="image15.png"/>
                <a:graphic>
                  <a:graphicData uri="http://schemas.openxmlformats.org/drawingml/2006/picture">
                    <pic:pic>
                      <pic:nvPicPr>
                        <pic:cNvPr descr="https://thumb.tildacdn.com/tild6663-3932-4137-a362-383663623935/-/format/webp/WSR-95200_01_20_15St.png" id="0" name="image1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6663-3932-4137-a362-383663623935/WSR-95200_01_20_15St.png" id="17" name="image8.png"/>
            <a:graphic>
              <a:graphicData uri="http://schemas.openxmlformats.org/drawingml/2006/picture">
                <pic:pic>
                  <pic:nvPicPr>
                    <pic:cNvPr descr="https://static.tildacdn.com/tild6663-3932-4137-a362-383663623935/WSR-95200_01_20_15St.png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6.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Далее обработаем нажатие на кнопку Сохранение и в коде пропишем логику обращения к модели данных и добавления нового экземпляра отеля</w:t>
        <w:br w:type="textWrapping"/>
        <w:br w:type="textWrapping"/>
        <w:t xml:space="preserve">a) Прежде чем сохранять данные, сделаем проверки на количество символов, заполняемость объектов, звездность (т. к. количество звезд должно быть от одного до пяти) и выбор страны</w:t>
      </w:r>
    </w:p>
    <w:p w:rsidR="00000000" w:rsidDel="00000000" w:rsidP="00000000" w:rsidRDefault="00000000" w:rsidRPr="00000000" w14:paraId="00000012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38-3538-4236-b136-343535316334/-/format/webp/WSR-95200_02_18_32St.png"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38-3538-4236-b136-343535316334/-/format/webp/WSR-95200_02_18_32St.png" id="8" name="image14.png"/>
                <a:graphic>
                  <a:graphicData uri="http://schemas.openxmlformats.org/drawingml/2006/picture">
                    <pic:pic>
                      <pic:nvPicPr>
                        <pic:cNvPr descr="https://thumb.tildacdn.com/tild3138-3538-4236-b136-343535316334/-/format/webp/WSR-95200_02_18_32St.png" id="0" name="image14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138-3538-4236-b136-343535316334/WSR-95200_02_18_32St.png" id="20" name="image7.png"/>
            <a:graphic>
              <a:graphicData uri="http://schemas.openxmlformats.org/drawingml/2006/picture">
                <pic:pic>
                  <pic:nvPicPr>
                    <pic:cNvPr descr="https://static.tildacdn.com/tild3138-3538-4236-b136-343535316334/WSR-95200_02_18_32St.png"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b) После прохождения проверки нужно узнать, возникли ли ошибки, обратившись к переменной errors. Если в переменной что-то есть, то необходимо вывести сообщение об ошибке (то, что накопилось во время проверки). Соответственно, дальнейшее выполнение функции не нужно, и с помощью оператора return — мы выходим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561-6539-4464-b662-353930393936/-/format/webp/WSR-95200_02_37_05St.png"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561-6539-4464-b662-353930393936/-/format/webp/WSR-95200_02_37_05St.png" id="11" name="image17.png"/>
                <a:graphic>
                  <a:graphicData uri="http://schemas.openxmlformats.org/drawingml/2006/picture">
                    <pic:pic>
                      <pic:nvPicPr>
                        <pic:cNvPr descr="https://thumb.tildacdn.com/tild3561-6539-4464-b662-353930393936/-/format/webp/WSR-95200_02_37_05St.png" id="0" name="image17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561-6539-4464-b662-353930393936/WSR-95200_02_37_05St.png" id="19" name="image3.png"/>
            <a:graphic>
              <a:graphicData uri="http://schemas.openxmlformats.org/drawingml/2006/picture">
                <pic:pic>
                  <pic:nvPicPr>
                    <pic:cNvPr descr="https://static.tildacdn.com/tild3561-6539-4464-b662-353930393936/WSR-95200_02_37_05St.png"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c) Если же все хорошо, и у нас происходит операция добавления (т.е. еще не присвоен код нового отеля), то мы будем пытаться добавить модель или экземпляр созданного отеля. Получив его контекст и обратившись к таблице отелей, с помощью метода Add мы добавляем созданный экземпляр</w:t>
      </w:r>
    </w:p>
    <w:p w:rsidR="00000000" w:rsidDel="00000000" w:rsidP="00000000" w:rsidRDefault="00000000" w:rsidRPr="00000000" w14:paraId="00000017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262-3330-4132-a237-363563616266/WSR-95200_02_53_24St.png" id="22" name="image21.png"/>
            <a:graphic>
              <a:graphicData uri="http://schemas.openxmlformats.org/drawingml/2006/picture">
                <pic:pic>
                  <pic:nvPicPr>
                    <pic:cNvPr descr="https://static.tildacdn.com/tild3262-3330-4132-a237-363563616266/WSR-95200_02_53_24St.png"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262-3330-4132-a237-363563616266/-/format/webp/WSR-95200_02_53_24St.png"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262-3330-4132-a237-363563616266/-/format/webp/WSR-95200_02_53_24St.png" id="10" name="image16.png"/>
                <a:graphic>
                  <a:graphicData uri="http://schemas.openxmlformats.org/drawingml/2006/picture">
                    <pic:pic>
                      <pic:nvPicPr>
                        <pic:cNvPr descr="https://thumb.tildacdn.com/tild3262-3330-4132-a237-363563616266/-/format/webp/WSR-95200_02_53_24St.png" id="0" name="image16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d) Далее напишем код для сохранения изменений, используя метод SaveChanges. Этот метод является коварным, его необходимо поместить в блок try-catch, чтобы он отработал корректно, и в случае возникновения какой-либо непредвиденной ошибки, приложение не «упало», а корректно работало. Мы выведем сообщение об ошибке, если она появилась. В случае успешного сохранения выведем сообщение о том, что информация сохранена.</w:t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6666-3132-4434-a338-326563306136/WSR-95200_03_25_41St.png" id="21" name="image27.png"/>
            <a:graphic>
              <a:graphicData uri="http://schemas.openxmlformats.org/drawingml/2006/picture">
                <pic:pic>
                  <pic:nvPicPr>
                    <pic:cNvPr descr="https://static.tildacdn.com/tild6666-3132-4434-a338-326563306136/WSR-95200_03_25_41St.png"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7.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Теперь можно вернуться назад. При возврате на страницу со списком отелей, нам необходимо выводить актуальную информацию, обновляя список в таблице. Для этого мы будем использовать событие у страницы IsVisibleChange. Оно срабатывает каждый раз, когда страница отображается, либо скрывается</w:t>
      </w:r>
    </w:p>
    <w:p w:rsidR="00000000" w:rsidDel="00000000" w:rsidP="00000000" w:rsidRDefault="00000000" w:rsidRPr="00000000" w14:paraId="0000001D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262-3561-4163-a166-633432626438/WSR-95200_03_54_12St.png" id="25" name="image28.png"/>
            <a:graphic>
              <a:graphicData uri="http://schemas.openxmlformats.org/drawingml/2006/picture">
                <pic:pic>
                  <pic:nvPicPr>
                    <pic:cNvPr descr="https://static.tildacdn.com/tild3262-3561-4163-a166-633432626438/WSR-95200_03_54_12St.png"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С помощью F12 переходим в код. Если видимость страницы isVisible, мы будем обращаться к контексту с помощью свойства ChangeTracker ко всем сущностям, которые есть. И для каждой из них будем выполнять метод перезагрузки и вывода актуальных данных. После этого таблицу DGridHotels присвоим таблице «список отелей»</w:t>
      </w:r>
    </w:p>
    <w:p w:rsidR="00000000" w:rsidDel="00000000" w:rsidP="00000000" w:rsidRDefault="00000000" w:rsidRPr="00000000" w14:paraId="0000002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0782"/>
            <wp:effectExtent b="0" l="0" r="0" t="0"/>
            <wp:docPr descr="https://static.tildacdn.com/tild3636-6337-4366-b031-306166313339/WSR-95200_04_29_21St.png" id="23" name="image22.png"/>
            <a:graphic>
              <a:graphicData uri="http://schemas.openxmlformats.org/drawingml/2006/picture">
                <pic:pic>
                  <pic:nvPicPr>
                    <pic:cNvPr descr="https://static.tildacdn.com/tild3636-6337-4366-b031-306166313339/WSR-95200_04_29_21St.png"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8.</w:t>
      </w: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 Запускаем программу и проверяем функцию добавления данных</w:t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rFonts w:ascii="Arial" w:cs="Arial" w:eastAsia="Arial" w:hAnsi="Arial"/>
          <w:b w:val="1"/>
          <w:color w:val="1e296d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color w:val="1e296d"/>
          <w:sz w:val="36"/>
          <w:szCs w:val="36"/>
          <w:rtl w:val="0"/>
        </w:rPr>
        <w:t xml:space="preserve">Реализация функции редактирования</w:t>
      </w:r>
    </w:p>
    <w:p w:rsidR="00000000" w:rsidDel="00000000" w:rsidP="00000000" w:rsidRDefault="00000000" w:rsidRPr="00000000" w14:paraId="00000027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функции редактирования данных целесообразно использовать ту же страницу, что мы делали для добавления. Каким образом это будет происходить? В случае, если пользователь намерен изменить информацию об объекте, система будет отображать страницу добавления с информацией о редактируемом объекте. Измененная информация будет фиксироваться в базе данных и отображаться в списке, как было при добавлении.</w:t>
        <w:br w:type="textWrapping"/>
        <w:br w:type="textWrapping"/>
        <w:t xml:space="preserve">В первую очередь добавим параметр нашей странице AddEditPage. В нее мы будем передавать экземпляр выбранного отеля и, в случае если он не пустой, присваивать нашему полю CurrentHotel. Мы не можем сейчас запустить приложение, т. к. возник ряд ошибок</w:t>
      </w:r>
    </w:p>
    <w:p w:rsidR="00000000" w:rsidDel="00000000" w:rsidP="00000000" w:rsidRDefault="00000000" w:rsidRPr="00000000" w14:paraId="00000028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5647"/>
            <wp:effectExtent b="0" l="0" r="0" t="0"/>
            <wp:docPr descr="https://static.tildacdn.com/tild6336-6565-4435-b830-336439646466/WSR-95200_05_57_38St.png" id="24" name="image25.png"/>
            <a:graphic>
              <a:graphicData uri="http://schemas.openxmlformats.org/drawingml/2006/picture">
                <pic:pic>
                  <pic:nvPicPr>
                    <pic:cNvPr descr="https://static.tildacdn.com/tild6336-6565-4435-b830-336439646466/WSR-95200_05_57_38St.png"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336-6565-4435-b830-336439646466/-/format/webp/WSR-95200_05_57_38St.png"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336-6565-4435-b830-336439646466/-/format/webp/WSR-95200_05_57_38St.png" id="13" name="image19.png"/>
                <a:graphic>
                  <a:graphicData uri="http://schemas.openxmlformats.org/drawingml/2006/picture">
                    <pic:pic>
                      <pic:nvPicPr>
                        <pic:cNvPr descr="https://thumb.tildacdn.com/tild6336-6565-4435-b830-336439646466/-/format/webp/WSR-95200_05_57_38St.png" id="0" name="image19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Вызов страницы AddEditPage теперь требует какого-то аргумента. В случае, если мы будем делать добавление, мы просто пропишем null (отправим пустой экземпляр). При этом для редактирования BtnEdit мы уже будем передавать экземпляр, прописав для этого код. Вместо null будем обращаться к кнопке, на которую нажали, получать ее контекст и знать, что это — отель</w:t>
      </w:r>
    </w:p>
    <w:p w:rsidR="00000000" w:rsidDel="00000000" w:rsidP="00000000" w:rsidRDefault="00000000" w:rsidRPr="00000000" w14:paraId="0000002A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5647"/>
            <wp:effectExtent b="0" l="0" r="0" t="0"/>
            <wp:docPr descr="https://static.tildacdn.com/tild6237-3434-4537-b430-376562646261/WSR-95200_06_53_47St.png" id="26" name="image20.png"/>
            <a:graphic>
              <a:graphicData uri="http://schemas.openxmlformats.org/drawingml/2006/picture">
                <pic:pic>
                  <pic:nvPicPr>
                    <pic:cNvPr descr="https://static.tildacdn.com/tild6237-3434-4537-b430-376562646261/WSR-95200_06_53_47St.png"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237-3434-4537-b430-376562646261/-/format/webp/WSR-95200_06_53_47St.png"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237-3434-4537-b430-376562646261/-/format/webp/WSR-95200_06_53_47St.png" id="12" name="image18.png"/>
                <a:graphic>
                  <a:graphicData uri="http://schemas.openxmlformats.org/drawingml/2006/picture">
                    <pic:pic>
                      <pic:nvPicPr>
                        <pic:cNvPr descr="https://thumb.tildacdn.com/tild6237-3434-4537-b430-376562646261/-/format/webp/WSR-95200_06_53_47St.png" id="0" name="image18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Попробуем теперь посмотреть, что получилось</w:t>
      </w:r>
    </w:p>
    <w:p w:rsidR="00000000" w:rsidDel="00000000" w:rsidP="00000000" w:rsidRDefault="00000000" w:rsidRPr="00000000" w14:paraId="0000002D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w:drawing>
          <wp:inline distB="0" distT="0" distL="0" distR="0">
            <wp:extent cx="5613962" cy="3157185"/>
            <wp:effectExtent b="0" l="0" r="0" t="0"/>
            <wp:docPr descr="https://thumb.tildacdn.com/tild6562-3062-4366-b338-386539333432/-/format/webp/_4.PNG" id="27" name="image30.png"/>
            <a:graphic>
              <a:graphicData uri="http://schemas.openxmlformats.org/drawingml/2006/picture">
                <pic:pic>
                  <pic:nvPicPr>
                    <pic:cNvPr descr="https://thumb.tildacdn.com/tild6562-3062-4366-b338-386539333432/-/format/webp/_4.PNG"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3962" cy="3157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Те данные, которые мы хотим отредактировать, автоматически привязались к этим элементам управления и отображаются корректно. В случае, если мы отредактируем какое-то поле — нажимаем на кнопку Сохранить. Информация будет обновлена</w:t>
      </w:r>
    </w:p>
    <w:p w:rsidR="00000000" w:rsidDel="00000000" w:rsidP="00000000" w:rsidRDefault="00000000" w:rsidRPr="00000000" w14:paraId="00000030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533-3238-4463-a539-623561313063/-/format/webp/WSR-95200_07_17_21St.png"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533-3238-4463-a539-623561313063/-/format/webp/WSR-95200_07_17_21St.png" id="3" name="image6.png"/>
                <a:graphic>
                  <a:graphicData uri="http://schemas.openxmlformats.org/drawingml/2006/picture">
                    <pic:pic>
                      <pic:nvPicPr>
                        <pic:cNvPr descr="https://thumb.tildacdn.com/tild3533-3238-4463-a539-623561313063/-/format/webp/WSR-95200_07_17_21St.png" id="0" name="image6.png"/>
                        <pic:cNvPicPr preferRelativeResize="0"/>
                      </pic:nvPicPr>
                      <pic:blipFill>
                        <a:blip r:embed="rId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jc w:val="center"/>
        <w:rPr>
          <w:rFonts w:ascii="Arial" w:cs="Arial" w:eastAsia="Arial" w:hAnsi="Arial"/>
          <w:b w:val="1"/>
          <w:color w:val="1e296d"/>
          <w:sz w:val="51"/>
          <w:szCs w:val="51"/>
        </w:rPr>
      </w:pPr>
      <w:r w:rsidDel="00000000" w:rsidR="00000000" w:rsidRPr="00000000">
        <w:rPr>
          <w:rFonts w:ascii="Arial" w:cs="Arial" w:eastAsia="Arial" w:hAnsi="Arial"/>
          <w:b w:val="1"/>
          <w:color w:val="1e296d"/>
          <w:sz w:val="51"/>
          <w:szCs w:val="51"/>
          <w:rtl w:val="0"/>
        </w:rPr>
        <w:t xml:space="preserve">Реализация функции удаления</w:t>
      </w:r>
    </w:p>
    <w:p w:rsidR="00000000" w:rsidDel="00000000" w:rsidP="00000000" w:rsidRDefault="00000000" w:rsidRPr="00000000" w14:paraId="00000032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реализации функции удаления отдельное окно не потребуется. Это значительно сократит время на разработку, но удаление требует к себе особого внимания. Любые действия, безвозвратно изменяющие данные в базе данных, должны запрашивать подтверждение пользователя. Именно поэтому, в первую очередь, для нажатия на кнопку удаления мы реализуем сообщение с вопросом: действительно ли пользователь хочет это сделать.</w:t>
        <w:br w:type="textWrapping"/>
        <w:br w:type="textWrapping"/>
        <w:t xml:space="preserve">Итак, получаем список отелей для удаления, обратившись к таблице с отелями. Выбираем все элементы, которые мы выделили, преобразуем их в список отелей. И затем, в сообщении, будем спрашивать пользователя: «Вы точно хотите удалить следующие hotelsForRemoving.Count() элементов?». Укажем здесь заголовок сообщения — «Внимание», затем укажем, какие кнопки доступны при диалоге с пользователем: «Да» или «Нет», и выберем изображение — «Question»</w:t>
      </w:r>
    </w:p>
    <w:p w:rsidR="00000000" w:rsidDel="00000000" w:rsidP="00000000" w:rsidRDefault="00000000" w:rsidRPr="00000000" w14:paraId="00000033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666-3034-4630-b933-396636326631/-/format/webp/WSR-95200_08_32_38St.png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666-3034-4630-b933-396636326631/-/format/webp/WSR-95200_08_32_38St.png" id="1" name="image4.png"/>
                <a:graphic>
                  <a:graphicData uri="http://schemas.openxmlformats.org/drawingml/2006/picture">
                    <pic:pic>
                      <pic:nvPicPr>
                        <pic:cNvPr descr="https://thumb.tildacdn.com/tild3666-3034-4630-b933-396636326631/-/format/webp/WSR-95200_08_32_38St.png" id="0" name="image4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Если результатом диалога от пользователя было нажатие на кнопку «yes», то мы будем выполнять удаление. Для этого обратимся к модели данных, используя блок TryCatch. Получив контекст, попробуем с помощью метода RemoveRange удалить все полученные выделенные отели. В случае, если все будет хорошо, отобразим сообщение. Иначе, выводим сообщение об ошибке. Также, в случае, если удаление произойдет успешно, отдельно вызовем обновление актуальных данных</w:t>
      </w:r>
    </w:p>
    <w:p w:rsidR="00000000" w:rsidDel="00000000" w:rsidP="00000000" w:rsidRDefault="00000000" w:rsidRPr="00000000" w14:paraId="0000003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w:drawing>
          <wp:inline distB="0" distT="0" distL="0" distR="0">
            <wp:extent cx="6006520" cy="3382872"/>
            <wp:effectExtent b="0" l="0" r="0" t="0"/>
            <wp:docPr descr="https://thumb.tildacdn.com/tild3335-3537-4532-b430-363530366638/-/format/webp/WSR-95200_09_19_12St.png" id="28" name="image24.png"/>
            <a:graphic>
              <a:graphicData uri="http://schemas.openxmlformats.org/drawingml/2006/picture">
                <pic:pic>
                  <pic:nvPicPr>
                    <pic:cNvPr descr="https://thumb.tildacdn.com/tild3335-3537-4532-b430-363530366638/-/format/webp/WSR-95200_09_19_12St.png"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6520" cy="3382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Сохраним и проверим работу приложения. Выделим два отеля</w:t>
      </w:r>
    </w:p>
    <w:p w:rsidR="00000000" w:rsidDel="00000000" w:rsidP="00000000" w:rsidRDefault="00000000" w:rsidRPr="00000000" w14:paraId="00000039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w:drawing>
          <wp:inline distB="0" distT="0" distL="0" distR="0">
            <wp:extent cx="5731682" cy="3228083"/>
            <wp:effectExtent b="0" l="0" r="0" t="0"/>
            <wp:docPr descr="https://thumb.tildacdn.com/tild3634-3531-4433-a162-616364373230/-/format/webp/WSR-95200_09_25_37St.png" id="29" name="image26.png"/>
            <a:graphic>
              <a:graphicData uri="http://schemas.openxmlformats.org/drawingml/2006/picture">
                <pic:pic>
                  <pic:nvPicPr>
                    <pic:cNvPr descr="https://thumb.tildacdn.com/tild3634-3531-4433-a162-616364373230/-/format/webp/WSR-95200_09_25_37St.png"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682" cy="322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Нажмем удалить — точно хотим удалить следующие 2 элемента</w:t>
      </w:r>
    </w:p>
    <w:p w:rsidR="00000000" w:rsidDel="00000000" w:rsidP="00000000" w:rsidRDefault="00000000" w:rsidRPr="00000000" w14:paraId="0000003D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931-6165-4537-b338-663531396330/-/format/webp/WSR-95200_09_29_08St.png"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931-6165-4537-b338-663531396330/-/format/webp/WSR-95200_09_29_08St.png" id="2" name="image5.png"/>
                <a:graphic>
                  <a:graphicData uri="http://schemas.openxmlformats.org/drawingml/2006/picture">
                    <pic:pic>
                      <pic:nvPicPr>
                        <pic:cNvPr descr="https://thumb.tildacdn.com/tild3931-6165-4537-b338-663531396330/-/format/webp/WSR-95200_09_29_08St.png" id="0" name="image5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w:drawing>
          <wp:inline distB="0" distT="0" distL="0" distR="0">
            <wp:extent cx="5985005" cy="3370755"/>
            <wp:effectExtent b="0" l="0" r="0" t="0"/>
            <wp:docPr descr="https://thumb.tildacdn.com/tild6634-6465-4335-b666-393431663834/-/format/webp/WSR-95200_09_32_15St.png" id="30" name="image23.png"/>
            <a:graphic>
              <a:graphicData uri="http://schemas.openxmlformats.org/drawingml/2006/picture">
                <pic:pic>
                  <pic:nvPicPr>
                    <pic:cNvPr descr="https://thumb.tildacdn.com/tild6634-6465-4335-b666-393431663834/-/format/webp/WSR-95200_09_32_15St.png"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5005" cy="337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Информация обновилась — данные были удалены</w:t>
      </w:r>
    </w:p>
    <w:p w:rsidR="00000000" w:rsidDel="00000000" w:rsidP="00000000" w:rsidRDefault="00000000" w:rsidRPr="00000000" w14:paraId="00000041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w:drawing>
          <wp:inline distB="0" distT="0" distL="0" distR="0">
            <wp:extent cx="6147740" cy="3462407"/>
            <wp:effectExtent b="0" l="0" r="0" t="0"/>
            <wp:docPr descr="https://thumb.tildacdn.com/tild6663-6562-4465-a635-386162656634/-/format/webp/WSR-95200_09_33_33St.png" id="31" name="image29.png"/>
            <a:graphic>
              <a:graphicData uri="http://schemas.openxmlformats.org/drawingml/2006/picture">
                <pic:pic>
                  <pic:nvPicPr>
                    <pic:cNvPr descr="https://thumb.tildacdn.com/tild6663-6562-4465-a635-386162656634/-/format/webp/WSR-95200_09_33_33St.png"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7740" cy="3462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8.png"/><Relationship Id="rId21" Type="http://schemas.openxmlformats.org/officeDocument/2006/relationships/image" Target="media/image27.png"/><Relationship Id="rId24" Type="http://schemas.openxmlformats.org/officeDocument/2006/relationships/image" Target="media/image25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30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image" Target="media/image10.png"/><Relationship Id="rId31" Type="http://schemas.openxmlformats.org/officeDocument/2006/relationships/image" Target="media/image24.png"/><Relationship Id="rId30" Type="http://schemas.openxmlformats.org/officeDocument/2006/relationships/image" Target="media/image4.png"/><Relationship Id="rId11" Type="http://schemas.openxmlformats.org/officeDocument/2006/relationships/image" Target="media/image12.png"/><Relationship Id="rId33" Type="http://schemas.openxmlformats.org/officeDocument/2006/relationships/image" Target="media/image5.png"/><Relationship Id="rId10" Type="http://schemas.openxmlformats.org/officeDocument/2006/relationships/image" Target="media/image13.png"/><Relationship Id="rId32" Type="http://schemas.openxmlformats.org/officeDocument/2006/relationships/image" Target="media/image26.png"/><Relationship Id="rId13" Type="http://schemas.openxmlformats.org/officeDocument/2006/relationships/image" Target="media/image15.png"/><Relationship Id="rId35" Type="http://schemas.openxmlformats.org/officeDocument/2006/relationships/image" Target="media/image29.png"/><Relationship Id="rId12" Type="http://schemas.openxmlformats.org/officeDocument/2006/relationships/image" Target="media/image1.png"/><Relationship Id="rId34" Type="http://schemas.openxmlformats.org/officeDocument/2006/relationships/image" Target="media/image23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17" Type="http://schemas.openxmlformats.org/officeDocument/2006/relationships/image" Target="media/image17.png"/><Relationship Id="rId16" Type="http://schemas.openxmlformats.org/officeDocument/2006/relationships/image" Target="media/image7.png"/><Relationship Id="rId19" Type="http://schemas.openxmlformats.org/officeDocument/2006/relationships/image" Target="media/image21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